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67" w:rsidRDefault="00EB331B">
      <w:hyperlink r:id="rId4" w:history="1">
        <w:r w:rsidRPr="00F75815">
          <w:rPr>
            <w:rStyle w:val="a3"/>
          </w:rPr>
          <w:t>https://sochisirius.ru/obuchenie/distant/smena727/3518</w:t>
        </w:r>
      </w:hyperlink>
    </w:p>
    <w:p w:rsidR="00EB331B" w:rsidRDefault="00EB331B"/>
    <w:sectPr w:rsidR="00EB331B" w:rsidSect="0007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331B"/>
    <w:rsid w:val="00077267"/>
    <w:rsid w:val="00EB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sirius.ru/obuchenie/distant/smena727/3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2020-11-22T19:01:00Z</dcterms:created>
  <dcterms:modified xsi:type="dcterms:W3CDTF">2020-11-22T19:02:00Z</dcterms:modified>
</cp:coreProperties>
</file>